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Papel Timbrado Oficial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DOCUMENTO OFICIAL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Desde 1948</w:t>
            </w:r>
          </w:p>
        </w:tc>
      </w:tr>
    </w:tbl>
    <w:p>
      <w:pPr>
        <w:spacing w:after="140"/>
      </w:pPr>
    </w:p>
    <w:p>
      <w:pPr>
        <w:spacing w:after="160" w:before="0" w:line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8"/>
          <w:szCs w:val="18"/>
        </w:rPr>
        <w:t xml:space="preserve">Local e data: ____________________________, _____ de ______________________ de 20____</w:t>
      </w:r>
    </w:p>
    <w:p>
      <w:pPr>
        <w:spacing w:after="220" w:before="0" w:line="24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8"/>
          <w:szCs w:val="18"/>
        </w:rPr>
        <w:t xml:space="preserve">Assunto: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8"/>
          <w:szCs w:val="18"/>
        </w:rPr>
        <w:t xml:space="preserve">__________________________________________________________________________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</w:pPr>
    </w:p>
    <w:p>
      <w:pPr>
        <w:spacing w:after="0" w:before="12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8"/>
          <w:szCs w:val="18"/>
        </w:rPr>
        <w:t xml:space="preserve">_________________________________________</w:t>
      </w:r>
    </w:p>
    <w:p>
      <w:pPr>
        <w:spacing w:after="0" w:before="0" w:line="24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706F6F"/>
          <w:sz w:val="14"/>
          <w:szCs w:val="14"/>
        </w:rPr>
        <w:t xml:space="preserve">Nome / Cargo / Assinatura</w:t>
      </w:r>
    </w:p>
    <w:sectPr>
      <w:headerReference w:type="default" r:id="rId7"/>
      <w:footerReference w:type="default" r:id="rId8"/>
      <w:pgSz w:w="11906" w:h="16838" w:orient="portrait"/>
      <w:pgMar w:top="720" w:right="720" w:bottom="620" w:left="720" w:header="12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638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9638"/>
    </w:tblGrid>
    <w:tr>
      <w:tc>
        <w:tcPr>
          <w:tcW w:type="dxa" w:w="9638"/>
          <w:tcBorders>
            <w:top w:val="single" w:color="1D1D1B" w:sz="12"/>
            <w:left w:val="single" w:color="1D1D1B" w:sz="12"/>
            <w:bottom w:val="single" w:color="1D1D1B" w:sz="12"/>
            <w:right w:val="single" w:color="1D1D1B" w:sz="12"/>
          </w:tcBorders>
          <w:shd w:fill="1D1D1B" w:color="auto" w:val="clear"/>
          <w:tcMar>
            <w:top w:type="dxa" w:w="30"/>
            <w:left w:type="dxa" w:w="100"/>
            <w:bottom w:type="dxa" w:w="30"/>
            <w:right w:type="dxa" w:w="100"/>
          </w:tcMar>
        </w:tcPr>
        <w:p>
          <w:pPr>
            <w:shd w:fill="00567E" w:color="auto" w:val="clear"/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DESDE 1948, TRANSFORMANDO SUPERAÇÃO EM TRADIÇÃO</w:t>
          </w:r>
        </w:p>
        <w:p>
          <w:pPr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CNPJ 17.281.973/0003-00  |  (31) 3290-2200  |  </w:t>
          </w:r>
          <w:r>
            <w:drawing>
              <wp:inline distT="0" distB="0" distL="0" distR="0">
                <wp:extent cx="85725" cy="857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 @cofermetahidraulica</w:t>
          </w:r>
        </w:p>
        <w:p>
          <w:pPr>
            <w:spacing w:after="0" w:line="190"/>
            <w:jc w:val="center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aps w:val="false"/>
              <w:color w:val="BFBFBF"/>
              <w:sz w:val="12"/>
              <w:szCs w:val="12"/>
            </w:rPr>
            <w:t xml:space="preserve">Vendas: vendasbalcao@cofermeta.com.br  ·  WhatsApp wa.me/5531983036638</w:t>
          </w:r>
        </w:p>
      </w:tc>
    </w:tr>
  </w:tbl>
  <w:p>
    <w:pPr>
      <w:spacing w:before="60"/>
      <w:jc w:val="center"/>
    </w:pPr>
    <w:r>
      <w:rPr>
        <w:rFonts w:ascii="Arial" w:cs="Arial" w:eastAsia="Arial" w:hAnsi="Arial"/>
        <w:b w:val="false"/>
        <w:bCs w:val="false"/>
        <w:i/>
        <w:iCs/>
        <w:caps w:val="false"/>
        <w:color w:val="706F6F"/>
        <w:sz w:val="12"/>
        <w:szCs w:val="12"/>
      </w:rPr>
      <w:t xml:space="preserve">COFERMETA S.A. – DIVISÃO HIDRÁULICA  ·  Rua dos Goitacazes, 1600 – Barro Preto – Belo Horizonte/MG – CEP 30190-052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line="20"/>
    </w:pPr>
    <w:r>
      <w:drawing>
        <wp:anchor distT="0" distB="0" distL="0" distR="0" simplePos="0" allowOverlap="1" behindDoc="1" locked="0" layoutInCell="1" relativeHeight="32099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76750" cy="3209925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320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c096315e0622c27c8bb1e81bf9eb13544791f1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a91d9bd808ec996c049586c9506e83aa820a9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6afcf60f7a0340fb2408863e445843520be1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Cofermeta DVH</dc:title>
  <dc:creator>Cofermeta S.A. – Divisão Hidráulica</dc:creator>
  <cp:lastModifiedBy>Un-named</cp:lastModifiedBy>
  <cp:revision>1</cp:revision>
  <dcterms:created xsi:type="dcterms:W3CDTF">2026-07-16T15:13:58.695Z</dcterms:created>
  <dcterms:modified xsi:type="dcterms:W3CDTF">2026-07-16T15:13:58.695Z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